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　台山市公安局202</w:t>
      </w:r>
      <w:r>
        <w:rPr>
          <w:rFonts w:hint="eastAsia"/>
          <w:color w:val="333333"/>
          <w:lang w:val="en-US" w:eastAsia="zh-CN"/>
        </w:rPr>
        <w:t>3</w:t>
      </w:r>
      <w:r>
        <w:rPr>
          <w:color w:val="333333"/>
        </w:rPr>
        <w:t>年</w:t>
      </w:r>
      <w:r>
        <w:rPr>
          <w:rFonts w:hint="eastAsia"/>
          <w:color w:val="333333"/>
          <w:lang w:val="en-US" w:eastAsia="zh-CN"/>
        </w:rPr>
        <w:t>10</w:t>
      </w:r>
      <w:r>
        <w:rPr>
          <w:color w:val="333333"/>
        </w:rPr>
        <w:t>月招聘警务辅助人员公告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/>
          <w:color w:val="333333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480" w:firstLineChars="200"/>
        <w:rPr>
          <w:color w:val="333333"/>
        </w:rPr>
      </w:pPr>
      <w:r>
        <w:rPr>
          <w:color w:val="333333"/>
        </w:rPr>
        <w:t>根据工作需要，台山市公安局决定面向社会公开招聘警务辅助人员(以下简称“辅警”)，现将有关事项公告如下：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一、基本条件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(一)报考辅警应当具备下列资格条件：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1、具有中华人民共和国国籍;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2、拥护中华人民共和国宪法，遵守国家法律、法规，品行端正;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3、年满18周岁，原则上不超过35周岁，</w:t>
      </w:r>
      <w:r>
        <w:rPr>
          <w:rFonts w:hint="eastAsia"/>
          <w:color w:val="333333"/>
          <w:lang w:val="en-US" w:eastAsia="zh-CN"/>
        </w:rPr>
        <w:t>特殊岗位可适当放宽；</w:t>
      </w:r>
      <w:r>
        <w:rPr>
          <w:rFonts w:hint="eastAsia"/>
          <w:color w:val="333333"/>
          <w:lang w:eastAsia="zh-CN"/>
        </w:rPr>
        <w:t>退伍军人</w:t>
      </w:r>
      <w:r>
        <w:rPr>
          <w:rFonts w:hint="eastAsia"/>
          <w:color w:val="333333"/>
          <w:lang w:val="en-US" w:eastAsia="zh-CN"/>
        </w:rPr>
        <w:t>年龄放宽至37周岁。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4、勤务辅警应具有高中</w:t>
      </w:r>
      <w:r>
        <w:rPr>
          <w:rFonts w:hint="eastAsia"/>
          <w:color w:val="333333"/>
          <w:lang w:eastAsia="zh-CN"/>
        </w:rPr>
        <w:t>或同等学历</w:t>
      </w:r>
      <w:r>
        <w:rPr>
          <w:color w:val="333333"/>
        </w:rPr>
        <w:t>以上文化程度，文职辅警应具有大专以上文化程度;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5、具备履行岗位职责所需的身体素质和工作能力;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6、具备招聘岗位所要求的其他资格条件。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default" w:eastAsia="宋体"/>
          <w:color w:val="333333"/>
          <w:lang w:val="en-US" w:eastAsia="zh-CN"/>
        </w:rPr>
      </w:pPr>
      <w:r>
        <w:rPr>
          <w:color w:val="333333"/>
        </w:rPr>
        <w:t>　　同等条件下，优先招聘退役军人</w:t>
      </w:r>
      <w:r>
        <w:rPr>
          <w:rFonts w:hint="eastAsia"/>
          <w:color w:val="333333"/>
          <w:lang w:val="en-US"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(二)具有下列情形之一的人员，不得招聘为辅警：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1、本人或家庭成员、主要社会关系人参加非法组织、邪教组织或者从事其他危害国家安全活动的;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2、本人家庭成员或主要社会关系人正在服刑或正在接受调查的;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3、受过刑事处罚或者涉嫌违法犯罪尚未查清的;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4、编造、散布有损国家声誉、反对党的理论和路线方针政策、违反国家法律法规信息的;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5、因吸食、注射毒品，卖淫、嫖娼，赌博或为赌博提供条件受到处罚的;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6、被行政拘留、司法拘留或收容教育的;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7、被吊销律师、公证员执业证书的;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8、被开除公职、开除军籍或者因违纪违规被辞退解聘的;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9、从事警务辅助工作劳动合同期未满擅自离职的;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10、有较为严重个人不良信用记录的;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11、其他不适宜从事警务辅助工作的。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江门市公安机关在职辅警经所在单位同意后方可报考。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二、报考办法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(一)查询岗位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详见岗位设置表。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(二)报名时间及方式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auto"/>
        </w:rPr>
      </w:pPr>
      <w:r>
        <w:rPr>
          <w:color w:val="333333"/>
        </w:rPr>
        <w:t>　　报名时间：</w:t>
      </w:r>
      <w:r>
        <w:rPr>
          <w:rStyle w:val="6"/>
          <w:color w:val="auto"/>
        </w:rPr>
        <w:t>202</w:t>
      </w:r>
      <w:r>
        <w:rPr>
          <w:rStyle w:val="6"/>
          <w:rFonts w:hint="eastAsia"/>
          <w:color w:val="auto"/>
          <w:lang w:val="en-US" w:eastAsia="zh-CN"/>
        </w:rPr>
        <w:t>3</w:t>
      </w:r>
      <w:r>
        <w:rPr>
          <w:rStyle w:val="6"/>
          <w:color w:val="auto"/>
        </w:rPr>
        <w:t>年</w:t>
      </w:r>
      <w:r>
        <w:rPr>
          <w:rStyle w:val="6"/>
          <w:rFonts w:hint="eastAsia"/>
          <w:color w:val="auto"/>
          <w:lang w:val="en-US" w:eastAsia="zh-CN"/>
        </w:rPr>
        <w:t>10</w:t>
      </w:r>
      <w:r>
        <w:rPr>
          <w:rStyle w:val="6"/>
          <w:color w:val="auto"/>
        </w:rPr>
        <w:t>月</w:t>
      </w:r>
      <w:r>
        <w:rPr>
          <w:rStyle w:val="6"/>
          <w:rFonts w:hint="eastAsia"/>
          <w:color w:val="auto"/>
          <w:lang w:val="en-US" w:eastAsia="zh-CN"/>
        </w:rPr>
        <w:t>20</w:t>
      </w:r>
      <w:r>
        <w:rPr>
          <w:rStyle w:val="6"/>
          <w:color w:val="auto"/>
        </w:rPr>
        <w:t>日至</w:t>
      </w:r>
      <w:r>
        <w:rPr>
          <w:rStyle w:val="6"/>
          <w:rFonts w:hint="eastAsia"/>
          <w:color w:val="auto"/>
          <w:lang w:val="en-US" w:eastAsia="zh-CN"/>
        </w:rPr>
        <w:t>10</w:t>
      </w:r>
      <w:r>
        <w:rPr>
          <w:rStyle w:val="6"/>
          <w:color w:val="auto"/>
        </w:rPr>
        <w:t>月</w:t>
      </w:r>
      <w:r>
        <w:rPr>
          <w:rStyle w:val="6"/>
          <w:rFonts w:hint="eastAsia"/>
          <w:color w:val="auto"/>
          <w:lang w:val="en-US" w:eastAsia="zh-CN"/>
        </w:rPr>
        <w:t>26</w:t>
      </w:r>
      <w:r>
        <w:rPr>
          <w:rStyle w:val="6"/>
          <w:color w:val="auto"/>
        </w:rPr>
        <w:t>日17:30。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报名方式：下载《台山市公安局公开招聘辅警报名表》，按要求填写后电子版(须带电子彩色免冠证件照)、身份证(正背面)、户口本、学历毕业证书、退伍证等证件的扫描件，将以上资料放在一个word文档内，发送至电子邮箱</w:t>
      </w:r>
      <w:r>
        <w:rPr>
          <w:rFonts w:hint="eastAsia"/>
          <w:color w:val="333333"/>
          <w:lang w:val="en-US" w:eastAsia="zh-CN"/>
        </w:rPr>
        <w:t>gdtsga</w:t>
      </w:r>
      <w:r>
        <w:rPr>
          <w:color w:val="333333"/>
        </w:rPr>
        <w:t>@</w:t>
      </w:r>
      <w:r>
        <w:rPr>
          <w:rFonts w:hint="eastAsia"/>
          <w:color w:val="333333"/>
          <w:lang w:val="en-US" w:eastAsia="zh-CN"/>
        </w:rPr>
        <w:t>126</w:t>
      </w:r>
      <w:r>
        <w:rPr>
          <w:color w:val="333333"/>
        </w:rPr>
        <w:t>.com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(三)报名注意事项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应聘人员要按照岗位要求进行报名。填写的报考信息应当真实、准确，并按要求上传相应的报名材料。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因应聘条件与招聘岗位不符，虚报、伪造报考信息，或未按要求提供报名材料造成审核不通过的，后果由本人自负。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三、考试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考试采取笔试、体能测试、面试的方式进行。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(一)笔试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通过报名审核的应聘人员，将通过短信(或电话)的方式通知参加笔试。笔试采取闭卷方式进行，满分为100分。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1、笔试时间：另行通知。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2、笔试地点：另行通知。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  <w:r>
        <w:rPr>
          <w:color w:val="333333"/>
        </w:rPr>
        <w:t>3、笔试内容：公共基础、法律知识、警务工作常识。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  <w:bookmarkStart w:id="0" w:name="_GoBack"/>
      <w:bookmarkEnd w:id="0"/>
      <w:r>
        <w:rPr>
          <w:color w:val="333333"/>
        </w:rPr>
        <w:t>(二)体能测试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1、体能测试人数：应聘人员依笔试成绩高低排序，按照招聘人数不多于1:3的比例确定体能测试对象。届时将通过短信(或电话)的方式通知参加体能测试的人员。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2、体能测试时间和地点：另行通知。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3、体能测评项目：10米×4往返跑、纵跳摸高。合格标准：测试标准参照招录人民警察的标准(详见附表2公安机关录用人民警察体能测评项目和标准)</w:t>
      </w:r>
      <w:r>
        <w:rPr>
          <w:rFonts w:hint="eastAsia"/>
          <w:color w:val="333333"/>
          <w:lang w:eastAsia="zh-CN"/>
        </w:rPr>
        <w:t>；报考特警岗位需加考</w:t>
      </w:r>
      <w:r>
        <w:rPr>
          <w:rFonts w:hint="eastAsia"/>
          <w:color w:val="333333"/>
          <w:lang w:val="en-US" w:eastAsia="zh-CN"/>
        </w:rPr>
        <w:t>1000米跑、单杠引体向上。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default"/>
          <w:color w:val="333333"/>
          <w:lang w:val="en-US" w:eastAsia="zh-CN"/>
        </w:rPr>
      </w:pPr>
      <w:r>
        <w:rPr>
          <w:color w:val="333333"/>
        </w:rPr>
        <w:t>4、体能测试成绩不合格者不能参加面试。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(三)面试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1、面试对象：体能测试合格人员进入面试环节。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2、面试时间：另行通知。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3、面试地点：另行通知。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4、面试成绩：满分为100分。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5、面试形式：面试采用结构化面试，着重考察入围人员的综合分析能力、语言表达能力、执行能力、应变能力、组织协调能力、人际交往能力、仪态仪表等。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(四)综合成绩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所有岗位按照笔试成绩占40%、面试成绩占60%的比例计算考试总成绩。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四、体检考察和补录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(一)体检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  <w:r>
        <w:rPr>
          <w:color w:val="333333"/>
        </w:rPr>
        <w:t>应聘人员按考试总成绩高低排序，按照招聘人数1:1的比例确定体检人员名单。体检标准参照人民警察体检标准，其中“双眼</w:t>
      </w:r>
      <w:r>
        <w:rPr>
          <w:rFonts w:hint="eastAsia"/>
          <w:color w:val="333333"/>
          <w:lang w:eastAsia="zh-CN"/>
        </w:rPr>
        <w:t>裸</w:t>
      </w:r>
      <w:r>
        <w:rPr>
          <w:color w:val="333333"/>
        </w:rPr>
        <w:t>视力均不低于4.8”。具体时间地点另行通知。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(二)考察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对体检合格的应聘人员按照规定进行考察。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(三)补录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本次辅警岗位招聘考试成绩一年内有效，对放弃录用或录用后因个人原因离职造成岗位空缺的，由台山市公安局根据实际情况进行调剂补录。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五、聘用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通过体检、考察的应聘人员，确定为拟聘用人选，招聘结果在台山市公安局门户网站公示5个工作日。应聘人员在招聘任一环节有违规违纪问题的，一经发现，取消应聘资格;情节严重或者聘用后未按要求到岗工作的，5年内不得应聘台山市公安局辅警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聘用人员试用期1个月，试用期结束后由工作单位进行试用期考核，考核不合格的终止劳动合同。聘用人员工资按照台山市公安局有关规定执行。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本次招聘的辅警是指经依法招聘并由公安机关管理使用，履行《广东省公安机关警务辅助人员管理办法》规定的辅助性警务职责的人员，辅警的身份为非人民警察且非事业编制人员。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六、福利待遇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薪酬待遇，含五险一金单位部分、绩效奖金、加班费等。除薪酬外，还有伙食补贴、意外保险、</w:t>
      </w:r>
      <w:r>
        <w:rPr>
          <w:rFonts w:hint="eastAsia"/>
          <w:color w:val="333333"/>
          <w:lang w:eastAsia="zh-CN"/>
        </w:rPr>
        <w:t>年度</w:t>
      </w:r>
      <w:r>
        <w:rPr>
          <w:color w:val="333333"/>
        </w:rPr>
        <w:t>体检、辅警服装、享受带薪年假等福利待遇。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本公告由台山市公安局负责解释。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咨询电话： 59821</w:t>
      </w:r>
      <w:r>
        <w:rPr>
          <w:rFonts w:hint="eastAsia"/>
          <w:color w:val="333333"/>
          <w:lang w:val="en-US" w:eastAsia="zh-CN"/>
        </w:rPr>
        <w:t>02</w:t>
      </w:r>
      <w:r>
        <w:rPr>
          <w:color w:val="333333"/>
        </w:rPr>
        <w:t>;时间：工作日8:30-12:00、14:30-17:30。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　　附件：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auto"/>
        </w:rPr>
      </w:pPr>
      <w:r>
        <w:rPr>
          <w:color w:val="333333"/>
        </w:rPr>
        <w:t>　　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"https://gd.huatu.com/z/go/u3/?u=211224/94a4247596af27309e449c86efdce28537313.xls" </w:instrText>
      </w:r>
      <w:r>
        <w:rPr>
          <w:color w:val="auto"/>
        </w:rPr>
        <w:fldChar w:fldCharType="separate"/>
      </w:r>
      <w:r>
        <w:rPr>
          <w:rStyle w:val="7"/>
          <w:color w:val="auto"/>
          <w:u w:val="none"/>
        </w:rPr>
        <w:t>1.招聘警务辅助人员岗位设置表.xls</w:t>
      </w:r>
      <w:r>
        <w:rPr>
          <w:rStyle w:val="7"/>
          <w:color w:val="auto"/>
          <w:u w:val="none"/>
        </w:rPr>
        <w:fldChar w:fldCharType="end"/>
      </w:r>
    </w:p>
    <w:p>
      <w:pPr>
        <w:pStyle w:val="3"/>
        <w:shd w:val="clear" w:color="auto" w:fill="FFFFFF"/>
        <w:spacing w:before="0" w:beforeAutospacing="0" w:after="0" w:afterAutospacing="0"/>
        <w:rPr>
          <w:color w:val="auto"/>
        </w:rPr>
      </w:pPr>
      <w:r>
        <w:rPr>
          <w:color w:val="auto"/>
        </w:rPr>
        <w:t>　　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"https://gd.huatu.com/z/go/u3/?u=211224/ecad5f14b2cca4b112ad8cb9d7f2eb7988245.doc" </w:instrText>
      </w:r>
      <w:r>
        <w:rPr>
          <w:color w:val="auto"/>
        </w:rPr>
        <w:fldChar w:fldCharType="separate"/>
      </w:r>
      <w:r>
        <w:rPr>
          <w:rStyle w:val="7"/>
          <w:color w:val="auto"/>
          <w:u w:val="none"/>
        </w:rPr>
        <w:t>2.体能测试标准.doc</w:t>
      </w:r>
      <w:r>
        <w:rPr>
          <w:rStyle w:val="7"/>
          <w:color w:val="auto"/>
          <w:u w:val="none"/>
        </w:rPr>
        <w:fldChar w:fldCharType="end"/>
      </w:r>
    </w:p>
    <w:p>
      <w:pPr>
        <w:pStyle w:val="3"/>
        <w:shd w:val="clear" w:color="auto" w:fill="FFFFFF"/>
        <w:spacing w:before="0" w:beforeAutospacing="0" w:after="0" w:afterAutospacing="0"/>
        <w:rPr>
          <w:rStyle w:val="7"/>
          <w:color w:val="auto"/>
          <w:u w:val="none"/>
        </w:rPr>
      </w:pPr>
      <w:r>
        <w:rPr>
          <w:color w:val="auto"/>
        </w:rPr>
        <w:t>　　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"https://gd.huatu.com/z/go/u3/?u=211224/89fc8e5fb96f9711bc5d46267ad4f66a88499.doc" </w:instrText>
      </w:r>
      <w:r>
        <w:rPr>
          <w:color w:val="auto"/>
        </w:rPr>
        <w:fldChar w:fldCharType="separate"/>
      </w:r>
      <w:r>
        <w:rPr>
          <w:rStyle w:val="7"/>
          <w:color w:val="auto"/>
          <w:u w:val="none"/>
        </w:rPr>
        <w:t>3.台山市公安局公开招聘辅警报名表.doc</w:t>
      </w:r>
      <w:r>
        <w:rPr>
          <w:rStyle w:val="7"/>
          <w:color w:val="auto"/>
          <w:u w:val="none"/>
        </w:rPr>
        <w:fldChar w:fldCharType="end"/>
      </w:r>
    </w:p>
    <w:p>
      <w:pPr>
        <w:pStyle w:val="3"/>
        <w:shd w:val="clear" w:color="auto" w:fill="FFFFFF"/>
        <w:spacing w:before="0" w:beforeAutospacing="0" w:after="0" w:afterAutospacing="0"/>
        <w:rPr>
          <w:rStyle w:val="7"/>
          <w:color w:val="auto"/>
          <w:u w:val="none"/>
        </w:rPr>
      </w:pP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rFonts w:hint="eastAsia"/>
          <w:color w:val="333333"/>
          <w:lang w:val="en-US" w:eastAsia="zh-CN"/>
        </w:rPr>
        <w:t xml:space="preserve">                                                      </w:t>
      </w:r>
      <w:r>
        <w:rPr>
          <w:color w:val="333333"/>
        </w:rPr>
        <w:t>台山市公安局</w:t>
      </w:r>
    </w:p>
    <w:p>
      <w:pPr>
        <w:pStyle w:val="3"/>
        <w:shd w:val="clear" w:color="auto" w:fill="FFFFFF"/>
        <w:spacing w:before="0" w:beforeAutospacing="0" w:after="0" w:afterAutospacing="0"/>
        <w:jc w:val="right"/>
        <w:rPr>
          <w:rFonts w:hint="eastAsia"/>
        </w:rPr>
      </w:pPr>
      <w:r>
        <w:rPr>
          <w:color w:val="333333"/>
        </w:rPr>
        <w:t>　　</w:t>
      </w:r>
      <w:r>
        <w:rPr>
          <w:rFonts w:hint="eastAsia"/>
          <w:color w:val="333333"/>
          <w:lang w:eastAsia="zh-CN"/>
        </w:rPr>
        <w:t>202</w:t>
      </w:r>
      <w:r>
        <w:rPr>
          <w:rFonts w:hint="eastAsia"/>
          <w:color w:val="333333"/>
          <w:lang w:val="en-US" w:eastAsia="zh-CN"/>
        </w:rPr>
        <w:t>3</w:t>
      </w:r>
      <w:r>
        <w:rPr>
          <w:rFonts w:hint="eastAsia"/>
          <w:color w:val="333333"/>
          <w:lang w:eastAsia="zh-CN"/>
        </w:rPr>
        <w:t>年</w:t>
      </w:r>
      <w:r>
        <w:rPr>
          <w:rFonts w:hint="eastAsia"/>
          <w:color w:val="333333"/>
          <w:lang w:val="en-US" w:eastAsia="zh-CN"/>
        </w:rPr>
        <w:t>10</w:t>
      </w:r>
      <w:r>
        <w:rPr>
          <w:rFonts w:hint="eastAsia"/>
          <w:color w:val="333333"/>
          <w:lang w:eastAsia="zh-CN"/>
        </w:rPr>
        <w:t>月</w:t>
      </w:r>
      <w:r>
        <w:rPr>
          <w:rFonts w:hint="eastAsia"/>
          <w:color w:val="333333"/>
          <w:lang w:val="en-US" w:eastAsia="zh-CN"/>
        </w:rPr>
        <w:t>20</w:t>
      </w:r>
      <w:r>
        <w:rPr>
          <w:rFonts w:hint="eastAsia"/>
          <w:color w:val="333333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YTQwM2UwNmQ1ZjUzNmE3ODNjOGM2NTJhM2I1OTkifQ=="/>
  </w:docVars>
  <w:rsids>
    <w:rsidRoot w:val="00891154"/>
    <w:rsid w:val="00524181"/>
    <w:rsid w:val="00891154"/>
    <w:rsid w:val="00D1723F"/>
    <w:rsid w:val="00F24223"/>
    <w:rsid w:val="05CA2355"/>
    <w:rsid w:val="07254960"/>
    <w:rsid w:val="0C5910CD"/>
    <w:rsid w:val="0CCF3016"/>
    <w:rsid w:val="13313455"/>
    <w:rsid w:val="159025A0"/>
    <w:rsid w:val="183258CF"/>
    <w:rsid w:val="18A41FDA"/>
    <w:rsid w:val="190653E0"/>
    <w:rsid w:val="1A0E3FB2"/>
    <w:rsid w:val="1EB6617D"/>
    <w:rsid w:val="218F5F79"/>
    <w:rsid w:val="22FE532D"/>
    <w:rsid w:val="26DE7830"/>
    <w:rsid w:val="271808DA"/>
    <w:rsid w:val="31222DDE"/>
    <w:rsid w:val="31FC4363"/>
    <w:rsid w:val="37033FA7"/>
    <w:rsid w:val="3A06590B"/>
    <w:rsid w:val="3A472DC4"/>
    <w:rsid w:val="3BEA1ED7"/>
    <w:rsid w:val="44C40877"/>
    <w:rsid w:val="463878CB"/>
    <w:rsid w:val="476627F7"/>
    <w:rsid w:val="4B375749"/>
    <w:rsid w:val="4BF731F0"/>
    <w:rsid w:val="4DBA5237"/>
    <w:rsid w:val="4DC33854"/>
    <w:rsid w:val="50CA4969"/>
    <w:rsid w:val="510C0892"/>
    <w:rsid w:val="5190071C"/>
    <w:rsid w:val="532105CA"/>
    <w:rsid w:val="55333D47"/>
    <w:rsid w:val="57D43D6F"/>
    <w:rsid w:val="57E933C9"/>
    <w:rsid w:val="60A32A56"/>
    <w:rsid w:val="62EB771C"/>
    <w:rsid w:val="63404A7B"/>
    <w:rsid w:val="65662F2C"/>
    <w:rsid w:val="671F5BBF"/>
    <w:rsid w:val="6E78236C"/>
    <w:rsid w:val="727A23B9"/>
    <w:rsid w:val="76103A50"/>
    <w:rsid w:val="779B7170"/>
    <w:rsid w:val="787F1B88"/>
    <w:rsid w:val="797944D6"/>
    <w:rsid w:val="7D07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2065</Words>
  <Characters>2154</Characters>
  <Lines>19</Lines>
  <Paragraphs>5</Paragraphs>
  <TotalTime>88</TotalTime>
  <ScaleCrop>false</ScaleCrop>
  <LinksUpToDate>false</LinksUpToDate>
  <CharactersWithSpaces>2306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2022-05-04T11:25:00Z</dcterms:created>
  <dc:creator>User</dc:creator>
  <cp:lastModifiedBy>Administrator</cp:lastModifiedBy>
  <cp:lastPrinted>2023-10-19T09:01:00Z</cp:lastPrinted>
  <dcterms:modified xsi:type="dcterms:W3CDTF">2023-10-20T03:28:58Z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F939E27F0A5B45B8BABD2C0055B00725</vt:lpwstr>
  </property>
</Properties>
</file>